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4704" w:tblpY="7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1275"/>
        <w:gridCol w:w="2552"/>
      </w:tblGrid>
      <w:tr w:rsidR="00A51A29" w:rsidTr="004F02A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21" w:type="dxa"/>
            <w:shd w:val="clear" w:color="auto" w:fill="FFF2CC" w:themeFill="accent4" w:themeFillTint="33"/>
          </w:tcPr>
          <w:p w:rsidR="00A51A29" w:rsidRDefault="002D3A06" w:rsidP="009F164B">
            <w:r>
              <w:t>1.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A51A29" w:rsidRPr="007464ED" w:rsidRDefault="002D3A06" w:rsidP="009F164B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Jesse tree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A51A29" w:rsidRPr="007464ED" w:rsidRDefault="002D3A06" w:rsidP="004F02AF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A way of preparing </w:t>
            </w:r>
            <w:r w:rsidR="004F02AF">
              <w:rPr>
                <w:sz w:val="20"/>
              </w:rPr>
              <w:t>during</w:t>
            </w:r>
            <w:r w:rsidRPr="007464ED">
              <w:rPr>
                <w:sz w:val="20"/>
              </w:rPr>
              <w:t xml:space="preserve"> Advent by journeying through the bible stories from Jesus’ family tree.</w:t>
            </w:r>
          </w:p>
        </w:tc>
      </w:tr>
      <w:tr w:rsidR="00A51A29" w:rsidTr="004F02AF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21" w:type="dxa"/>
            <w:shd w:val="clear" w:color="auto" w:fill="F7CAAC" w:themeFill="accent2" w:themeFillTint="66"/>
          </w:tcPr>
          <w:p w:rsidR="00A51A29" w:rsidRDefault="002D3A06" w:rsidP="009F164B">
            <w:r>
              <w:t>2.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:rsidR="00A51A29" w:rsidRPr="007464ED" w:rsidRDefault="002D3A06" w:rsidP="009F164B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Ancestry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A51A29" w:rsidRPr="007464ED" w:rsidRDefault="002D3A06" w:rsidP="009F164B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The genealogy (family tree) of Jesus. </w:t>
            </w:r>
          </w:p>
        </w:tc>
      </w:tr>
      <w:tr w:rsidR="00A51A29" w:rsidTr="004F02AF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421" w:type="dxa"/>
            <w:shd w:val="clear" w:color="auto" w:fill="FFF2CC" w:themeFill="accent4" w:themeFillTint="33"/>
          </w:tcPr>
          <w:p w:rsidR="00A51A29" w:rsidRDefault="00552765" w:rsidP="009F164B">
            <w:r>
              <w:t>3.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A51A29" w:rsidRPr="007464ED" w:rsidRDefault="00552765" w:rsidP="009F164B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Advent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A51A29" w:rsidRPr="007464ED" w:rsidRDefault="00552765" w:rsidP="009F164B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The first season of the Church’s year and a time of waiting for the coming of Jesus at Christmas. </w:t>
            </w:r>
          </w:p>
        </w:tc>
      </w:tr>
      <w:tr w:rsidR="00A51A29" w:rsidTr="004F02A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21" w:type="dxa"/>
            <w:shd w:val="clear" w:color="auto" w:fill="F7CAAC" w:themeFill="accent2" w:themeFillTint="66"/>
          </w:tcPr>
          <w:p w:rsidR="00A51A29" w:rsidRDefault="00552765" w:rsidP="009F164B">
            <w:r>
              <w:t>4.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:rsidR="00A51A29" w:rsidRPr="007464ED" w:rsidRDefault="00552765" w:rsidP="009F164B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Incarnation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A51A29" w:rsidRPr="007464ED" w:rsidRDefault="00552765" w:rsidP="009F164B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God became man in the body of Jesus Christ. Jesus was both fully human and fully God at the same time. </w:t>
            </w:r>
          </w:p>
        </w:tc>
      </w:tr>
      <w:tr w:rsidR="004F02AF" w:rsidTr="004F02AF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21" w:type="dxa"/>
            <w:shd w:val="clear" w:color="auto" w:fill="FFF2CC" w:themeFill="accent4" w:themeFillTint="33"/>
          </w:tcPr>
          <w:p w:rsidR="004F02AF" w:rsidRPr="004F02AF" w:rsidRDefault="004F02AF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>5.</w:t>
            </w:r>
          </w:p>
        </w:tc>
        <w:tc>
          <w:tcPr>
            <w:tcW w:w="3827" w:type="dxa"/>
            <w:gridSpan w:val="2"/>
            <w:shd w:val="clear" w:color="auto" w:fill="FFF2CC" w:themeFill="accent4" w:themeFillTint="33"/>
          </w:tcPr>
          <w:p w:rsidR="004F02AF" w:rsidRPr="004F02AF" w:rsidRDefault="004F02AF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 xml:space="preserve">The Jesse tree represents the ancestry of Jesus using artistic symbols starting with creation and ending with the incarnation. </w:t>
            </w:r>
          </w:p>
        </w:tc>
      </w:tr>
      <w:tr w:rsidR="004F02AF" w:rsidTr="004F02AF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21" w:type="dxa"/>
            <w:shd w:val="clear" w:color="auto" w:fill="F7CAAC" w:themeFill="accent2" w:themeFillTint="66"/>
          </w:tcPr>
          <w:p w:rsidR="004F02AF" w:rsidRPr="004F02AF" w:rsidRDefault="004F02AF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>6.</w:t>
            </w:r>
          </w:p>
        </w:tc>
        <w:tc>
          <w:tcPr>
            <w:tcW w:w="3827" w:type="dxa"/>
            <w:gridSpan w:val="2"/>
            <w:shd w:val="clear" w:color="auto" w:fill="F7CAAC" w:themeFill="accent2" w:themeFillTint="66"/>
          </w:tcPr>
          <w:p w:rsidR="004F02AF" w:rsidRPr="004F02AF" w:rsidRDefault="004F02AF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>The Jesse tree tradition is rooted in Isaiah 11:1 “</w:t>
            </w:r>
            <w:r w:rsidRPr="004F02AF">
              <w:rPr>
                <w:i/>
                <w:sz w:val="20"/>
              </w:rPr>
              <w:t>A shoot shall come out from the stump of Jesse, and a branch shall grow out of his roots</w:t>
            </w:r>
            <w:r w:rsidRPr="004F02AF">
              <w:rPr>
                <w:sz w:val="20"/>
              </w:rPr>
              <w:t>.”</w:t>
            </w:r>
          </w:p>
        </w:tc>
      </w:tr>
      <w:tr w:rsidR="004F02AF" w:rsidTr="004F02A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21" w:type="dxa"/>
            <w:shd w:val="clear" w:color="auto" w:fill="FFF2CC" w:themeFill="accent4" w:themeFillTint="33"/>
          </w:tcPr>
          <w:p w:rsidR="004F02AF" w:rsidRPr="004F02AF" w:rsidRDefault="004F02AF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>7.</w:t>
            </w:r>
          </w:p>
        </w:tc>
        <w:tc>
          <w:tcPr>
            <w:tcW w:w="3827" w:type="dxa"/>
            <w:gridSpan w:val="2"/>
            <w:shd w:val="clear" w:color="auto" w:fill="FFF2CC" w:themeFill="accent4" w:themeFillTint="33"/>
          </w:tcPr>
          <w:p w:rsidR="004F02AF" w:rsidRPr="004F02AF" w:rsidRDefault="004F02AF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 xml:space="preserve">Jesse was the father of David, Israel’s greatest king. </w:t>
            </w:r>
          </w:p>
        </w:tc>
      </w:tr>
      <w:tr w:rsidR="004F02AF" w:rsidTr="00F669AA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421" w:type="dxa"/>
            <w:shd w:val="clear" w:color="auto" w:fill="F7CAAC" w:themeFill="accent2" w:themeFillTint="66"/>
          </w:tcPr>
          <w:p w:rsidR="004F02AF" w:rsidRPr="004F02AF" w:rsidRDefault="004F02AF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>8.</w:t>
            </w:r>
          </w:p>
        </w:tc>
        <w:tc>
          <w:tcPr>
            <w:tcW w:w="3827" w:type="dxa"/>
            <w:gridSpan w:val="2"/>
            <w:shd w:val="clear" w:color="auto" w:fill="F7CAAC" w:themeFill="accent2" w:themeFillTint="66"/>
          </w:tcPr>
          <w:p w:rsidR="004F02AF" w:rsidRPr="004F02AF" w:rsidRDefault="004F02AF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 xml:space="preserve">The meaning and representation of the Jesse tree connects to God’s plan for salvation. </w:t>
            </w:r>
          </w:p>
        </w:tc>
      </w:tr>
    </w:tbl>
    <w:tbl>
      <w:tblPr>
        <w:tblpPr w:leftFromText="180" w:rightFromText="180" w:vertAnchor="text" w:tblpX="9199" w:tblpY="7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1201"/>
        <w:gridCol w:w="4400"/>
      </w:tblGrid>
      <w:tr w:rsidR="00C41250" w:rsidTr="00552765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495" w:type="dxa"/>
            <w:shd w:val="clear" w:color="auto" w:fill="E2EFD9" w:themeFill="accent6" w:themeFillTint="33"/>
          </w:tcPr>
          <w:p w:rsidR="00C41250" w:rsidRDefault="00C41250" w:rsidP="00552765">
            <w:r>
              <w:t>1</w:t>
            </w:r>
            <w:r w:rsidR="00C40604">
              <w:t>.</w:t>
            </w:r>
          </w:p>
        </w:tc>
        <w:tc>
          <w:tcPr>
            <w:tcW w:w="5601" w:type="dxa"/>
            <w:gridSpan w:val="2"/>
            <w:shd w:val="clear" w:color="auto" w:fill="E2EFD9" w:themeFill="accent6" w:themeFillTint="33"/>
          </w:tcPr>
          <w:p w:rsidR="00C41250" w:rsidRPr="007464ED" w:rsidRDefault="00C41250" w:rsidP="00552765">
            <w:pPr>
              <w:rPr>
                <w:sz w:val="20"/>
              </w:rPr>
            </w:pPr>
            <w:r w:rsidRPr="007464ED">
              <w:rPr>
                <w:b/>
                <w:sz w:val="20"/>
              </w:rPr>
              <w:t>Elijah</w:t>
            </w:r>
            <w:r w:rsidRPr="007464ED">
              <w:rPr>
                <w:sz w:val="20"/>
              </w:rPr>
              <w:t xml:space="preserve"> was a </w:t>
            </w:r>
            <w:r w:rsidRPr="007464ED">
              <w:rPr>
                <w:b/>
                <w:sz w:val="20"/>
              </w:rPr>
              <w:t>prophet</w:t>
            </w:r>
            <w:r w:rsidRPr="007464ED">
              <w:rPr>
                <w:sz w:val="20"/>
              </w:rPr>
              <w:t xml:space="preserve"> who called the people of Israel to return to God. </w:t>
            </w:r>
          </w:p>
        </w:tc>
      </w:tr>
      <w:tr w:rsidR="00C41250" w:rsidTr="0055276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495" w:type="dxa"/>
            <w:shd w:val="clear" w:color="auto" w:fill="C5E0B3" w:themeFill="accent6" w:themeFillTint="66"/>
          </w:tcPr>
          <w:p w:rsidR="00C41250" w:rsidRDefault="00C41250" w:rsidP="00552765">
            <w:r>
              <w:t>2</w:t>
            </w:r>
            <w:r w:rsidR="00C40604">
              <w:t>.</w:t>
            </w:r>
          </w:p>
        </w:tc>
        <w:tc>
          <w:tcPr>
            <w:tcW w:w="5601" w:type="dxa"/>
            <w:gridSpan w:val="2"/>
            <w:shd w:val="clear" w:color="auto" w:fill="C5E0B3" w:themeFill="accent6" w:themeFillTint="66"/>
          </w:tcPr>
          <w:p w:rsidR="00C41250" w:rsidRPr="007464ED" w:rsidRDefault="00C41250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The story of </w:t>
            </w:r>
            <w:r w:rsidRPr="007464ED">
              <w:rPr>
                <w:b/>
                <w:sz w:val="20"/>
              </w:rPr>
              <w:t>Elijah</w:t>
            </w:r>
            <w:r w:rsidRPr="007464ED">
              <w:rPr>
                <w:sz w:val="20"/>
              </w:rPr>
              <w:t xml:space="preserve"> can be found in the book of Kings in the </w:t>
            </w:r>
            <w:r w:rsidRPr="007464ED">
              <w:rPr>
                <w:b/>
                <w:sz w:val="20"/>
              </w:rPr>
              <w:t>Old Testament</w:t>
            </w:r>
            <w:r w:rsidR="009F164B" w:rsidRPr="007464ED">
              <w:rPr>
                <w:b/>
                <w:sz w:val="20"/>
              </w:rPr>
              <w:t>.</w:t>
            </w:r>
            <w:r w:rsidR="00C40604" w:rsidRPr="007464ED">
              <w:rPr>
                <w:sz w:val="20"/>
              </w:rPr>
              <w:t xml:space="preserve">        </w:t>
            </w:r>
            <w:r w:rsidRPr="007464ED">
              <w:rPr>
                <w:sz w:val="20"/>
              </w:rPr>
              <w:t>(1Kings 17-19)</w:t>
            </w:r>
          </w:p>
        </w:tc>
      </w:tr>
      <w:tr w:rsidR="00A51A29" w:rsidTr="00552765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495" w:type="dxa"/>
            <w:shd w:val="clear" w:color="auto" w:fill="E2EFD9" w:themeFill="accent6" w:themeFillTint="33"/>
          </w:tcPr>
          <w:p w:rsidR="00A51A29" w:rsidRDefault="00C41250" w:rsidP="00552765">
            <w:r>
              <w:t>3</w:t>
            </w:r>
            <w:r w:rsidR="00C40604">
              <w:t>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:rsidR="00A51A29" w:rsidRPr="007464ED" w:rsidRDefault="00C41250" w:rsidP="00552765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Prophet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:rsidR="00A51A29" w:rsidRPr="007464ED" w:rsidRDefault="00C41250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A person who delivered a message they received from God to the people. </w:t>
            </w:r>
          </w:p>
        </w:tc>
      </w:tr>
      <w:tr w:rsidR="00A51A29" w:rsidTr="00552765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95" w:type="dxa"/>
            <w:shd w:val="clear" w:color="auto" w:fill="C5E0B3" w:themeFill="accent6" w:themeFillTint="66"/>
          </w:tcPr>
          <w:p w:rsidR="00A51A29" w:rsidRDefault="00C41250" w:rsidP="00552765">
            <w:r>
              <w:t>4</w:t>
            </w:r>
            <w:r w:rsidR="00C40604">
              <w:t>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:rsidR="00A51A29" w:rsidRPr="007464ED" w:rsidRDefault="00C41250" w:rsidP="00552765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Historical context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:rsidR="00A51A29" w:rsidRPr="007464ED" w:rsidRDefault="00C41250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Events in History that influenced what was written and who it was written for. </w:t>
            </w:r>
          </w:p>
        </w:tc>
      </w:tr>
      <w:tr w:rsidR="00A51A29" w:rsidTr="0055276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95" w:type="dxa"/>
            <w:shd w:val="clear" w:color="auto" w:fill="E2EFD9" w:themeFill="accent6" w:themeFillTint="33"/>
          </w:tcPr>
          <w:p w:rsidR="00A51A29" w:rsidRDefault="00C41250" w:rsidP="00552765">
            <w:r>
              <w:t>5</w:t>
            </w:r>
            <w:r w:rsidR="00C40604">
              <w:t>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:rsidR="00A51A29" w:rsidRPr="007464ED" w:rsidRDefault="009F164B" w:rsidP="00552765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Elijah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:rsidR="00A51A29" w:rsidRPr="007464ED" w:rsidRDefault="009F164B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A prophet from the Old Testament. </w:t>
            </w:r>
          </w:p>
        </w:tc>
      </w:tr>
      <w:tr w:rsidR="00A51A29" w:rsidTr="00552765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95" w:type="dxa"/>
            <w:shd w:val="clear" w:color="auto" w:fill="C5E0B3" w:themeFill="accent6" w:themeFillTint="66"/>
          </w:tcPr>
          <w:p w:rsidR="00A51A29" w:rsidRDefault="009F164B" w:rsidP="00552765">
            <w:r>
              <w:t>6.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:rsidR="00A51A29" w:rsidRPr="007464ED" w:rsidRDefault="009F164B" w:rsidP="00552765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Miracle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:rsidR="00A51A29" w:rsidRPr="007464ED" w:rsidRDefault="009F164B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An extra ordinary event taken as a sign of the power of God. </w:t>
            </w:r>
          </w:p>
        </w:tc>
      </w:tr>
      <w:tr w:rsidR="00C40604" w:rsidTr="00552765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495" w:type="dxa"/>
            <w:shd w:val="clear" w:color="auto" w:fill="E2EFD9" w:themeFill="accent6" w:themeFillTint="33"/>
          </w:tcPr>
          <w:p w:rsidR="00C40604" w:rsidRDefault="00C40604" w:rsidP="00552765">
            <w:r>
              <w:t>7.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:rsidR="00C40604" w:rsidRPr="007464ED" w:rsidRDefault="00C40604" w:rsidP="00552765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Prophecy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:rsidR="00C40604" w:rsidRPr="007464ED" w:rsidRDefault="00C40604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Reflects communication messages between God and humans through the prophets. </w:t>
            </w:r>
          </w:p>
        </w:tc>
      </w:tr>
      <w:tr w:rsidR="00A51A29" w:rsidTr="00552765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95" w:type="dxa"/>
            <w:shd w:val="clear" w:color="auto" w:fill="C5E0B3" w:themeFill="accent6" w:themeFillTint="66"/>
          </w:tcPr>
          <w:p w:rsidR="00A51A29" w:rsidRDefault="00C40604" w:rsidP="00552765">
            <w:r>
              <w:t>8</w:t>
            </w:r>
            <w:r w:rsidR="009F164B">
              <w:t>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:rsidR="00A51A29" w:rsidRPr="007464ED" w:rsidRDefault="009F164B" w:rsidP="00552765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Encounter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:rsidR="00A51A29" w:rsidRPr="007464ED" w:rsidRDefault="009F164B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Recognising God’s presence in our own lives and moments when we have a personal encounter with God. </w:t>
            </w:r>
          </w:p>
        </w:tc>
      </w:tr>
      <w:tr w:rsidR="00C40604" w:rsidTr="00552765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95" w:type="dxa"/>
            <w:shd w:val="clear" w:color="auto" w:fill="E2EFD9" w:themeFill="accent6" w:themeFillTint="33"/>
          </w:tcPr>
          <w:p w:rsidR="00C40604" w:rsidRDefault="00C40604" w:rsidP="00552765">
            <w:r>
              <w:t>9.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:rsidR="00C40604" w:rsidRPr="007464ED" w:rsidRDefault="00C40604" w:rsidP="00552765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Messiah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:rsidR="00C40604" w:rsidRPr="007464ED" w:rsidRDefault="00C40604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A saviour of a group of people. The </w:t>
            </w:r>
            <w:r w:rsidRPr="007464ED">
              <w:rPr>
                <w:sz w:val="20"/>
              </w:rPr>
              <w:t xml:space="preserve">‘anointed’ one. </w:t>
            </w:r>
            <w:r w:rsidRPr="007464ED">
              <w:rPr>
                <w:sz w:val="20"/>
              </w:rPr>
              <w:t xml:space="preserve"> </w:t>
            </w:r>
          </w:p>
        </w:tc>
      </w:tr>
      <w:tr w:rsidR="00C40604" w:rsidTr="00552765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95" w:type="dxa"/>
            <w:shd w:val="clear" w:color="auto" w:fill="C5E0B3" w:themeFill="accent6" w:themeFillTint="66"/>
          </w:tcPr>
          <w:p w:rsidR="00C40604" w:rsidRDefault="00C40604" w:rsidP="00552765">
            <w:r>
              <w:t>10.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:rsidR="00C40604" w:rsidRPr="007464ED" w:rsidRDefault="00C40604" w:rsidP="00552765">
            <w:pPr>
              <w:rPr>
                <w:sz w:val="20"/>
              </w:rPr>
            </w:pPr>
            <w:r w:rsidRPr="007464ED">
              <w:rPr>
                <w:b/>
                <w:sz w:val="20"/>
              </w:rPr>
              <w:t>John the Baptist</w:t>
            </w:r>
            <w:r w:rsidRPr="007464ED">
              <w:rPr>
                <w:sz w:val="20"/>
              </w:rPr>
              <w:t xml:space="preserve"> 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:rsidR="00C40604" w:rsidRPr="007464ED" w:rsidRDefault="00C40604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He </w:t>
            </w:r>
            <w:r w:rsidRPr="007464ED">
              <w:rPr>
                <w:sz w:val="20"/>
              </w:rPr>
              <w:t>was the last prophet of the Old Covenant who devoted his life to preparing the way for Jesus.</w:t>
            </w:r>
          </w:p>
        </w:tc>
      </w:tr>
      <w:tr w:rsidR="00A51A29" w:rsidTr="00552765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95" w:type="dxa"/>
            <w:shd w:val="clear" w:color="auto" w:fill="E2EFD9" w:themeFill="accent6" w:themeFillTint="33"/>
          </w:tcPr>
          <w:p w:rsidR="00A51A29" w:rsidRDefault="00C40604" w:rsidP="00552765">
            <w:r>
              <w:t>11</w:t>
            </w:r>
            <w:r w:rsidR="009F164B">
              <w:t>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:rsidR="00A51A29" w:rsidRPr="007464ED" w:rsidRDefault="009F164B" w:rsidP="00552765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Covenant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:rsidR="00A51A29" w:rsidRPr="007464ED" w:rsidRDefault="009F164B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A promise or an agreement. </w:t>
            </w:r>
          </w:p>
        </w:tc>
      </w:tr>
      <w:tr w:rsidR="00C40604" w:rsidTr="00552765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95" w:type="dxa"/>
            <w:shd w:val="clear" w:color="auto" w:fill="C5E0B3" w:themeFill="accent6" w:themeFillTint="66"/>
          </w:tcPr>
          <w:p w:rsidR="00C40604" w:rsidRDefault="00C40604" w:rsidP="00552765">
            <w:r>
              <w:t>12.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:rsidR="00C40604" w:rsidRPr="007464ED" w:rsidRDefault="00C40604" w:rsidP="00552765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Preaching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:rsidR="00C40604" w:rsidRPr="007464ED" w:rsidRDefault="00C40604" w:rsidP="00552765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Teaching and spreading the Good News of Jesus. </w:t>
            </w:r>
          </w:p>
        </w:tc>
      </w:tr>
      <w:tr w:rsidR="004F02AF" w:rsidTr="005A1D8C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95" w:type="dxa"/>
            <w:shd w:val="clear" w:color="auto" w:fill="C5E0B3" w:themeFill="accent6" w:themeFillTint="66"/>
          </w:tcPr>
          <w:p w:rsidR="004F02AF" w:rsidRDefault="004F02AF" w:rsidP="00552765">
            <w:r>
              <w:t>13.</w:t>
            </w:r>
          </w:p>
        </w:tc>
        <w:tc>
          <w:tcPr>
            <w:tcW w:w="5601" w:type="dxa"/>
            <w:gridSpan w:val="2"/>
            <w:shd w:val="clear" w:color="auto" w:fill="C5E0B3" w:themeFill="accent6" w:themeFillTint="66"/>
          </w:tcPr>
          <w:p w:rsidR="004F02AF" w:rsidRPr="007464ED" w:rsidRDefault="004F02AF" w:rsidP="00552765">
            <w:pPr>
              <w:rPr>
                <w:sz w:val="20"/>
              </w:rPr>
            </w:pPr>
            <w:r>
              <w:rPr>
                <w:sz w:val="20"/>
              </w:rPr>
              <w:t xml:space="preserve">Elijah’s story shows the importance of faith and hope in God even in desperate times. </w:t>
            </w:r>
          </w:p>
        </w:tc>
      </w:tr>
    </w:tbl>
    <w:p w:rsidR="00A8495E" w:rsidRDefault="007464E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298C3" wp14:editId="089B3D32">
                <wp:simplePos x="0" y="0"/>
                <wp:positionH relativeFrom="column">
                  <wp:posOffset>-171449</wp:posOffset>
                </wp:positionH>
                <wp:positionV relativeFrom="paragraph">
                  <wp:posOffset>1215</wp:posOffset>
                </wp:positionV>
                <wp:extent cx="3021358" cy="349250"/>
                <wp:effectExtent l="0" t="0" r="2667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58" cy="349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92D" w:rsidRPr="00552765" w:rsidRDefault="00A51A29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52765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Christ the 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B298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5pt;margin-top:.1pt;width:237.9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" fillcolor="#2e74b5 [2404]" strokeweight=".5pt">
                <v:textbox>
                  <w:txbxContent>
                    <w:p w:rsidR="0041592D" w:rsidRPr="00552765" w:rsidRDefault="00A51A29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552765">
                        <w:rPr>
                          <w:b/>
                          <w:color w:val="FFFFFF" w:themeColor="background1"/>
                          <w:sz w:val="32"/>
                        </w:rPr>
                        <w:t>Christ the King</w:t>
                      </w:r>
                    </w:p>
                  </w:txbxContent>
                </v:textbox>
              </v:shape>
            </w:pict>
          </mc:Fallback>
        </mc:AlternateContent>
      </w:r>
      <w:r w:rsidR="005527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889D4C" wp14:editId="11072CFA">
                <wp:simplePos x="0" y="0"/>
                <wp:positionH relativeFrom="column">
                  <wp:posOffset>5839736</wp:posOffset>
                </wp:positionH>
                <wp:positionV relativeFrom="paragraph">
                  <wp:posOffset>-5412</wp:posOffset>
                </wp:positionV>
                <wp:extent cx="3832529" cy="333347"/>
                <wp:effectExtent l="0" t="0" r="15875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529" cy="33334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592D" w:rsidRPr="00552765" w:rsidRDefault="00A51A29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52765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Elijah and John the Baptist - Prophets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89D4C" id="Text Box 3" o:spid="_x0000_s1027" type="#_x0000_t202" style="position:absolute;margin-left:459.8pt;margin-top:-.45pt;width:30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" fillcolor="#92d050" strokeweight=".5pt">
                <v:textbox>
                  <w:txbxContent>
                    <w:p w:rsidR="0041592D" w:rsidRPr="00552765" w:rsidRDefault="00A51A29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552765">
                        <w:rPr>
                          <w:b/>
                          <w:color w:val="FFFFFF" w:themeColor="background1"/>
                          <w:sz w:val="32"/>
                        </w:rPr>
                        <w:t>Elijah and John the Baptist - Prophets</w:t>
                      </w:r>
                    </w:p>
                  </w:txbxContent>
                </v:textbox>
              </v:shape>
            </w:pict>
          </mc:Fallback>
        </mc:AlternateContent>
      </w:r>
      <w:r w:rsidR="005527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5276B" wp14:editId="6CD62157">
                <wp:simplePos x="0" y="0"/>
                <wp:positionH relativeFrom="column">
                  <wp:posOffset>2969315</wp:posOffset>
                </wp:positionH>
                <wp:positionV relativeFrom="paragraph">
                  <wp:posOffset>-5411</wp:posOffset>
                </wp:positionV>
                <wp:extent cx="2719346" cy="349250"/>
                <wp:effectExtent l="0" t="0" r="2413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346" cy="3492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592D" w:rsidRPr="00552765" w:rsidRDefault="00A51A29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52765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The Jesse Tree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55276B" id="Text Box 2" o:spid="_x0000_s1028" type="#_x0000_t202" style="position:absolute;margin-left:233.8pt;margin-top:-.45pt;width:214.1pt;height:2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" fillcolor="#ffc000 [3207]" strokeweight=".5pt">
                <v:textbox>
                  <w:txbxContent>
                    <w:p w:rsidR="0041592D" w:rsidRPr="00552765" w:rsidRDefault="00A51A29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52765">
                        <w:rPr>
                          <w:b/>
                          <w:color w:val="FFFFFF" w:themeColor="background1"/>
                          <w:sz w:val="36"/>
                        </w:rPr>
                        <w:t>The Jesse Tree</w:t>
                      </w:r>
                    </w:p>
                  </w:txbxContent>
                </v:textbox>
              </v:shape>
            </w:pict>
          </mc:Fallback>
        </mc:AlternateContent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3"/>
        <w:gridCol w:w="2525"/>
      </w:tblGrid>
      <w:tr w:rsidR="004F02AF" w:rsidTr="004F02A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6" w:type="dxa"/>
            <w:shd w:val="clear" w:color="auto" w:fill="DEEAF6" w:themeFill="accent1" w:themeFillTint="33"/>
          </w:tcPr>
          <w:p w:rsidR="00A51A29" w:rsidRDefault="00C40604">
            <w:r>
              <w:t>1.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A51A29" w:rsidRPr="007464ED" w:rsidRDefault="00C40604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Christ the King</w:t>
            </w:r>
          </w:p>
        </w:tc>
        <w:tc>
          <w:tcPr>
            <w:tcW w:w="2525" w:type="dxa"/>
            <w:shd w:val="clear" w:color="auto" w:fill="DEEAF6" w:themeFill="accent1" w:themeFillTint="33"/>
          </w:tcPr>
          <w:p w:rsidR="00A51A29" w:rsidRPr="007464ED" w:rsidRDefault="00C40604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Jesus Christ is not an earthly king, but the divine king of the universe who unites all of creation with God the Father. </w:t>
            </w:r>
          </w:p>
        </w:tc>
      </w:tr>
      <w:tr w:rsidR="002D3A06" w:rsidTr="004F02AF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426" w:type="dxa"/>
            <w:shd w:val="clear" w:color="auto" w:fill="BDD6EE" w:themeFill="accent1" w:themeFillTint="66"/>
          </w:tcPr>
          <w:p w:rsidR="00A51A29" w:rsidRDefault="002D3A06">
            <w:r>
              <w:t>2.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A51A29" w:rsidRPr="007464ED" w:rsidRDefault="002D3A06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Liturgical year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A51A29" w:rsidRPr="007464ED" w:rsidRDefault="002D3A06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Shows the Church’s seasons throughout the year. </w:t>
            </w:r>
          </w:p>
        </w:tc>
      </w:tr>
      <w:tr w:rsidR="007464ED" w:rsidTr="004F02AF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426" w:type="dxa"/>
            <w:shd w:val="clear" w:color="auto" w:fill="BDD6EE" w:themeFill="accent1" w:themeFillTint="66"/>
          </w:tcPr>
          <w:p w:rsidR="007464ED" w:rsidRDefault="007464ED">
            <w:r>
              <w:t>3.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7464ED" w:rsidRPr="007464ED" w:rsidRDefault="007464ED">
            <w:pPr>
              <w:rPr>
                <w:b/>
                <w:sz w:val="20"/>
              </w:rPr>
            </w:pPr>
            <w:r w:rsidRPr="007464ED">
              <w:rPr>
                <w:b/>
                <w:sz w:val="20"/>
              </w:rPr>
              <w:t>The feast of Christ the King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7464ED" w:rsidRPr="007464ED" w:rsidRDefault="007464ED">
            <w:pPr>
              <w:rPr>
                <w:sz w:val="20"/>
              </w:rPr>
            </w:pPr>
            <w:r w:rsidRPr="007464ED">
              <w:rPr>
                <w:sz w:val="20"/>
              </w:rPr>
              <w:t xml:space="preserve">This marks the end of the Church’s year and describes what is celebrated. </w:t>
            </w:r>
          </w:p>
        </w:tc>
      </w:tr>
      <w:tr w:rsidR="002D3A06" w:rsidTr="004F02AF">
        <w:tblPrEx>
          <w:tblCellMar>
            <w:top w:w="0" w:type="dxa"/>
            <w:bottom w:w="0" w:type="dxa"/>
          </w:tblCellMar>
        </w:tblPrEx>
        <w:trPr>
          <w:trHeight w:val="1791"/>
        </w:trPr>
        <w:tc>
          <w:tcPr>
            <w:tcW w:w="426" w:type="dxa"/>
            <w:shd w:val="clear" w:color="auto" w:fill="DEEAF6" w:themeFill="accent1" w:themeFillTint="33"/>
          </w:tcPr>
          <w:p w:rsidR="002D3A06" w:rsidRDefault="002D3A06"/>
        </w:tc>
        <w:tc>
          <w:tcPr>
            <w:tcW w:w="1843" w:type="dxa"/>
            <w:shd w:val="clear" w:color="auto" w:fill="DEEAF6" w:themeFill="accent1" w:themeFillTint="33"/>
          </w:tcPr>
          <w:p w:rsidR="002D3A06" w:rsidRDefault="002D3A06">
            <w:r w:rsidRPr="002D3A06">
              <w:rPr>
                <w:noProof/>
                <w:lang w:eastAsia="en-GB"/>
              </w:rPr>
              <w:drawing>
                <wp:inline distT="0" distB="0" distL="0" distR="0">
                  <wp:extent cx="882595" cy="1282913"/>
                  <wp:effectExtent l="0" t="0" r="0" b="0"/>
                  <wp:docPr id="4" name="Picture 4" descr="\\hc.domain.internal\files\teachers$\TMcNamara\Holy Cross 2023-24\RE\RED\Year 4 - Prophecy to promise resources\Christ the King\IMG_1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hc.domain.internal\files\teachers$\TMcNamara\Holy Cross 2023-24\RE\RED\Year 4 - Prophecy to promise resources\Christ the King\IMG_1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359" cy="137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  <w:shd w:val="clear" w:color="auto" w:fill="DEEAF6" w:themeFill="accent1" w:themeFillTint="33"/>
          </w:tcPr>
          <w:p w:rsidR="002D3A06" w:rsidRDefault="004F02AF">
            <w:r w:rsidRPr="002D3A06">
              <w:rPr>
                <w:noProof/>
                <w:lang w:eastAsia="en-GB"/>
              </w:rPr>
              <w:drawing>
                <wp:inline distT="0" distB="0" distL="0" distR="0" wp14:anchorId="3479EA57" wp14:editId="441FD51C">
                  <wp:extent cx="1073426" cy="1211149"/>
                  <wp:effectExtent l="0" t="0" r="0" b="8255"/>
                  <wp:docPr id="5" name="Picture 5" descr="\\hc.domain.internal\files\teachers$\TMcNamara\Holy Cross 2023-24\RE\RED\Year 4 - Prophecy to promise resources\Christ the King\IMG_1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hc.domain.internal\files\teachers$\TMcNamara\Holy Cross 2023-24\RE\RED\Year 4 - Prophecy to promise resources\Christ the King\IMG_1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894" cy="1263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A06" w:rsidTr="00F669AA">
        <w:tblPrEx>
          <w:tblCellMar>
            <w:top w:w="0" w:type="dxa"/>
            <w:bottom w:w="0" w:type="dxa"/>
          </w:tblCellMar>
        </w:tblPrEx>
        <w:trPr>
          <w:trHeight w:val="2192"/>
        </w:trPr>
        <w:tc>
          <w:tcPr>
            <w:tcW w:w="426" w:type="dxa"/>
            <w:shd w:val="clear" w:color="auto" w:fill="BDD6EE" w:themeFill="accent1" w:themeFillTint="66"/>
          </w:tcPr>
          <w:p w:rsidR="002D3A06" w:rsidRDefault="002D3A06"/>
        </w:tc>
        <w:tc>
          <w:tcPr>
            <w:tcW w:w="1843" w:type="dxa"/>
            <w:shd w:val="clear" w:color="auto" w:fill="BDD6EE" w:themeFill="accent1" w:themeFillTint="66"/>
          </w:tcPr>
          <w:p w:rsidR="002D3A06" w:rsidRDefault="004F02AF">
            <w:r w:rsidRPr="002D3A06">
              <w:rPr>
                <w:noProof/>
                <w:lang w:eastAsia="en-GB"/>
              </w:rPr>
              <w:drawing>
                <wp:inline distT="0" distB="0" distL="0" distR="0" wp14:anchorId="3C077AA0" wp14:editId="05F81855">
                  <wp:extent cx="997921" cy="1160891"/>
                  <wp:effectExtent l="0" t="0" r="0" b="1270"/>
                  <wp:docPr id="6" name="Picture 6" descr="\\hc.domain.internal\files\teachers$\TMcNamara\Holy Cross 2023-24\RE\RED\Year 4 - Prophecy to promise resources\Christ the King\IMG_1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hc.domain.internal\files\teachers$\TMcNamara\Holy Cross 2023-24\RE\RED\Year 4 - Prophecy to promise resources\Christ the King\IMG_1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267" cy="1212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  <w:shd w:val="clear" w:color="auto" w:fill="BDD6EE" w:themeFill="accent1" w:themeFillTint="66"/>
          </w:tcPr>
          <w:p w:rsidR="002D3A06" w:rsidRDefault="004F02AF">
            <w:r w:rsidRPr="00552765">
              <w:rPr>
                <w:noProof/>
                <w:lang w:eastAsia="en-GB"/>
              </w:rPr>
              <w:drawing>
                <wp:inline distT="0" distB="0" distL="0" distR="0" wp14:anchorId="5802EC85" wp14:editId="03389159">
                  <wp:extent cx="938253" cy="1241965"/>
                  <wp:effectExtent l="0" t="0" r="0" b="0"/>
                  <wp:docPr id="7" name="Picture 7" descr="\\hc.domain.internal\files\teachers$\TMcNamara\Holy Cross 2023-24\RE\RED\Year 4 - Prophecy to promise resources\Christ the King\IMG_1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hc.domain.internal\files\teachers$\TMcNamara\Holy Cross 2023-24\RE\RED\Year 4 - Prophecy to promise resources\Christ the King\IMG_19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348" cy="1269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9AA" w:rsidTr="00F669AA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26" w:type="dxa"/>
            <w:shd w:val="clear" w:color="auto" w:fill="DEEAF6" w:themeFill="accent1" w:themeFillTint="33"/>
          </w:tcPr>
          <w:p w:rsidR="00F669AA" w:rsidRDefault="00F669AA">
            <w:r>
              <w:t>4.</w:t>
            </w:r>
          </w:p>
        </w:tc>
        <w:tc>
          <w:tcPr>
            <w:tcW w:w="4368" w:type="dxa"/>
            <w:gridSpan w:val="2"/>
            <w:shd w:val="clear" w:color="auto" w:fill="DEEAF6" w:themeFill="accent1" w:themeFillTint="33"/>
          </w:tcPr>
          <w:p w:rsidR="00F669AA" w:rsidRDefault="00F669AA">
            <w:r>
              <w:t xml:space="preserve">Religious art work is used to celebrate the feast of Christ the King. </w:t>
            </w:r>
          </w:p>
        </w:tc>
      </w:tr>
    </w:tbl>
    <w:p w:rsidR="00A563E7" w:rsidRDefault="00A563E7">
      <w:bookmarkStart w:id="0" w:name="_GoBack"/>
      <w:bookmarkEnd w:id="0"/>
    </w:p>
    <w:sectPr w:rsidR="00A563E7" w:rsidSect="0041592D">
      <w:headerReference w:type="default" r:id="rId10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92D" w:rsidRDefault="0041592D" w:rsidP="0041592D">
      <w:pPr>
        <w:spacing w:after="0" w:line="240" w:lineRule="auto"/>
      </w:pPr>
      <w:r>
        <w:separator/>
      </w:r>
    </w:p>
  </w:endnote>
  <w:endnote w:type="continuationSeparator" w:id="0">
    <w:p w:rsidR="0041592D" w:rsidRDefault="0041592D" w:rsidP="0041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92D" w:rsidRDefault="0041592D" w:rsidP="0041592D">
      <w:pPr>
        <w:spacing w:after="0" w:line="240" w:lineRule="auto"/>
      </w:pPr>
      <w:r>
        <w:separator/>
      </w:r>
    </w:p>
  </w:footnote>
  <w:footnote w:type="continuationSeparator" w:id="0">
    <w:p w:rsidR="0041592D" w:rsidRDefault="0041592D" w:rsidP="0041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92D" w:rsidRPr="00B108F6" w:rsidRDefault="0041592D">
    <w:pPr>
      <w:pStyle w:val="Header"/>
      <w:rPr>
        <w:b/>
        <w:sz w:val="32"/>
      </w:rPr>
    </w:pPr>
    <w:r w:rsidRPr="00B108F6">
      <w:rPr>
        <w:b/>
        <w:sz w:val="32"/>
      </w:rPr>
      <w:t>Prophecy and Promise</w:t>
    </w:r>
    <w:r w:rsidRPr="00B108F6">
      <w:rPr>
        <w:b/>
        <w:sz w:val="32"/>
      </w:rPr>
      <w:tab/>
    </w:r>
    <w:r w:rsidR="00552765" w:rsidRPr="00B108F6">
      <w:rPr>
        <w:b/>
        <w:sz w:val="32"/>
      </w:rPr>
      <w:t xml:space="preserve">                                                    </w:t>
    </w:r>
    <w:r w:rsidRPr="00B108F6">
      <w:rPr>
        <w:b/>
        <w:sz w:val="32"/>
      </w:rPr>
      <w:t>Year 4</w:t>
    </w:r>
    <w:r w:rsidRPr="00B108F6">
      <w:rPr>
        <w:b/>
        <w:sz w:val="32"/>
      </w:rPr>
      <w:tab/>
    </w:r>
    <w:r w:rsidRPr="00B108F6">
      <w:rPr>
        <w:b/>
        <w:sz w:val="32"/>
      </w:rPr>
      <w:tab/>
    </w:r>
    <w:r w:rsidRPr="00B108F6">
      <w:rPr>
        <w:b/>
        <w:sz w:val="32"/>
      </w:rPr>
      <w:tab/>
    </w:r>
    <w:r w:rsidRPr="00B108F6">
      <w:rPr>
        <w:b/>
        <w:sz w:val="32"/>
      </w:rPr>
      <w:tab/>
    </w:r>
    <w:r w:rsidRPr="00B108F6">
      <w:rPr>
        <w:b/>
        <w:sz w:val="32"/>
      </w:rPr>
      <w:tab/>
    </w:r>
    <w:r w:rsidR="00552765" w:rsidRPr="00B108F6">
      <w:rPr>
        <w:b/>
        <w:sz w:val="32"/>
      </w:rPr>
      <w:tab/>
    </w:r>
    <w:r w:rsidR="00552765" w:rsidRPr="00B108F6">
      <w:rPr>
        <w:b/>
        <w:sz w:val="32"/>
      </w:rPr>
      <w:tab/>
    </w:r>
    <w:r w:rsidR="00B108F6">
      <w:rPr>
        <w:b/>
        <w:sz w:val="32"/>
      </w:rPr>
      <w:t xml:space="preserve">   </w:t>
    </w:r>
    <w:r w:rsidRPr="00B108F6">
      <w:rPr>
        <w:b/>
        <w:sz w:val="32"/>
      </w:rPr>
      <w:t>Advent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2D"/>
    <w:rsid w:val="002D3A06"/>
    <w:rsid w:val="003F67A0"/>
    <w:rsid w:val="0041592D"/>
    <w:rsid w:val="004F02AF"/>
    <w:rsid w:val="00552765"/>
    <w:rsid w:val="00721B12"/>
    <w:rsid w:val="007464ED"/>
    <w:rsid w:val="009F164B"/>
    <w:rsid w:val="00A51A29"/>
    <w:rsid w:val="00A563E7"/>
    <w:rsid w:val="00B108F6"/>
    <w:rsid w:val="00C40604"/>
    <w:rsid w:val="00C41250"/>
    <w:rsid w:val="00F6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1C76-0B67-4426-813B-F848A33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2D"/>
  </w:style>
  <w:style w:type="paragraph" w:styleId="Footer">
    <w:name w:val="footer"/>
    <w:basedOn w:val="Normal"/>
    <w:link w:val="Foot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3" ma:contentTypeDescription="Create a new document." ma:contentTypeScope="" ma:versionID="0912b29d15b13cf976cfcc9c2c7301e9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0ebea0dd045c18c2291b22a46ddccbd4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CC2C38-3B71-44E6-833D-EB5C20AD0796}"/>
</file>

<file path=customXml/itemProps2.xml><?xml version="1.0" encoding="utf-8"?>
<ds:datastoreItem xmlns:ds="http://schemas.openxmlformats.org/officeDocument/2006/customXml" ds:itemID="{31193E16-FC9C-4EA6-8A7D-F75D8104CF02}"/>
</file>

<file path=customXml/itemProps3.xml><?xml version="1.0" encoding="utf-8"?>
<ds:datastoreItem xmlns:ds="http://schemas.openxmlformats.org/officeDocument/2006/customXml" ds:itemID="{0992BCD1-4313-4601-B6A7-2948982B6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McNamara</dc:creator>
  <cp:keywords/>
  <dc:description/>
  <cp:lastModifiedBy>Tammie McNamara</cp:lastModifiedBy>
  <cp:revision>2</cp:revision>
  <dcterms:created xsi:type="dcterms:W3CDTF">2023-10-17T17:24:00Z</dcterms:created>
  <dcterms:modified xsi:type="dcterms:W3CDTF">2023-10-17T19:24:00Z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0x010100AA5CF93E6E31ED4E842472973AFECFF9</vt:lpwstr>
  </property>
</Properties>
</file>